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Doniczki plastikowe - idealne do domu?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Dzisiaj opowiemy nieco o akcesorium, który jest niedoceniany, a świetnie się sprawdza - doniczki plastikowe.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posiada różne bibeloty aby podkreślić pomieszczenie, żeby było przytulniej, milej i tak dalej. To oczywiście kwestia osobista i wszystko zależy, jakie masz mieszkanie, wielkość, styl itd. Dzisiaj jednak nieco inna tematyka, bowiem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doniczki plastikowe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Rośliny to bardzo często wybierany sposób ozdobienia. To świetny sposób, jednak bez podkreślenia, kolorów czy wzorów, właśnie za pomocą doniczek, to nic tu po was. Potrzebne jest odpowiednie podkreślenie, a w dodatku super wygląda. Dlaczego warto i jakie kupować, w dzisiejszym wpisie.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Doniczki plastikowe - dlaczego warto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Doniczki plastikowe</w:t>
      </w:r>
      <w:r>
        <w:rPr>
          <w:rFonts w:ascii="calibri" w:hAnsi="calibri" w:eastAsia="calibri" w:cs="calibri"/>
          <w:sz w:val="24"/>
          <w:szCs w:val="24"/>
        </w:rPr>
        <w:t xml:space="preserve"> to świetny dodatek do każdego pomieszczenia, głównie dlatego, że są one bardzo uniwersalne. Można wybierać w różnych kolorach czy wzorach, a dodatkowo są bardzo tanie. Dzięki temu można stworzyć piękne zestawy, na różne pory roku czy święta, a nie wykosztować się za bardzo. Dodatkowo to nie tylko ozdoby, bowiem przecież mają wartość użytkową w postaci ochrony roślinek.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elementy najlepiej kupować w sklepach budowlanych czy marketach, bowiem tam znajdziemy największy wybór. </w:t>
      </w:r>
      <w:r>
        <w:rPr>
          <w:rFonts w:ascii="calibri" w:hAnsi="calibri" w:eastAsia="calibri" w:cs="calibri"/>
          <w:sz w:val="24"/>
          <w:szCs w:val="24"/>
          <w:b/>
        </w:rPr>
        <w:t xml:space="preserve">Doniczki plastikowe</w:t>
      </w:r>
      <w:r>
        <w:rPr>
          <w:rFonts w:ascii="calibri" w:hAnsi="calibri" w:eastAsia="calibri" w:cs="calibri"/>
          <w:sz w:val="24"/>
          <w:szCs w:val="24"/>
        </w:rPr>
        <w:t xml:space="preserve"> jednak to szeroka gama produktów, więc jeśli szukasz czegoś bardziej specjalistycznego, to skontaktuj się z Prosperplast!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osperplast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2026-08-27T14:12:37+02:00</dcterms:created>
  <dcterms:modified xsi:type="dcterms:W3CDTF">2026-08-27T14:12:37+02:00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